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120" w:line="240" w:lineRule="auto"/>
        <w:ind w:right="300"/>
        <w:rPr>
          <w:rFonts w:ascii="Merriweather" w:cs="Merriweather" w:eastAsia="Merriweather" w:hAnsi="Merriweather"/>
          <w:color w:val="666666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144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keepNext w:val="0"/>
              <w:keepLines w:val="0"/>
              <w:widowControl w:val="0"/>
              <w:spacing w:after="0" w:before="600" w:line="240" w:lineRule="auto"/>
              <w:ind w:right="300"/>
              <w:rPr>
                <w:rFonts w:ascii="Merriweather" w:cs="Merriweather" w:eastAsia="Merriweather" w:hAnsi="Merriweather"/>
                <w:b w:val="1"/>
                <w:sz w:val="38"/>
                <w:szCs w:val="3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38"/>
                <w:szCs w:val="38"/>
                <w:rtl w:val="0"/>
              </w:rPr>
              <w:t xml:space="preserve">Briyari Johnson</w:t>
            </w:r>
          </w:p>
          <w:p w:rsidR="00000000" w:rsidDel="00000000" w:rsidP="00000000" w:rsidRDefault="00000000" w:rsidRPr="00000000" w14:paraId="00000003">
            <w:pPr>
              <w:pStyle w:val="Heading1"/>
              <w:keepNext w:val="0"/>
              <w:keepLines w:val="0"/>
              <w:widowControl w:val="0"/>
              <w:spacing w:after="0" w:before="600" w:line="240" w:lineRule="auto"/>
              <w:ind w:right="300"/>
              <w:rPr>
                <w:rFonts w:ascii="Open Sans" w:cs="Open Sans" w:eastAsia="Open Sans" w:hAnsi="Open Sans"/>
                <w:b w:val="1"/>
                <w:color w:val="2079c7"/>
                <w:sz w:val="18"/>
                <w:szCs w:val="18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Style w:val="Heading1"/>
              <w:keepNext w:val="0"/>
              <w:keepLines w:val="0"/>
              <w:widowControl w:val="0"/>
              <w:spacing w:after="0" w:before="600" w:line="240" w:lineRule="auto"/>
              <w:ind w:right="300"/>
              <w:rPr>
                <w:rFonts w:ascii="Open Sans" w:cs="Open Sans" w:eastAsia="Open Sans" w:hAnsi="Open Sans"/>
                <w:b w:val="1"/>
                <w:color w:val="2079c7"/>
                <w:sz w:val="18"/>
                <w:szCs w:val="18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Open Sans" w:cs="Open Sans" w:eastAsia="Open Sans" w:hAnsi="Open Sans"/>
                <w:b w:val="1"/>
                <w:color w:val="2079c7"/>
                <w:sz w:val="18"/>
                <w:szCs w:val="18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05">
            <w:pPr>
              <w:pStyle w:val="Heading2"/>
              <w:keepNext w:val="0"/>
              <w:keepLines w:val="0"/>
              <w:widowControl w:val="0"/>
              <w:spacing w:after="80" w:line="240" w:lineRule="auto"/>
              <w:ind w:right="300"/>
              <w:rPr>
                <w:rFonts w:ascii="Merriweather" w:cs="Merriweather" w:eastAsia="Merriweather" w:hAnsi="Merriweather"/>
                <w:i w:val="1"/>
                <w:sz w:val="18"/>
                <w:szCs w:val="18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18"/>
                <w:szCs w:val="18"/>
                <w:rtl w:val="0"/>
              </w:rPr>
              <w:t xml:space="preserve">Mount Mary University, </w:t>
            </w:r>
            <w:r w:rsidDel="00000000" w:rsidR="00000000" w:rsidRPr="00000000">
              <w:rPr>
                <w:rFonts w:ascii="Merriweather" w:cs="Merriweather" w:eastAsia="Merriweather" w:hAnsi="Merriweather"/>
                <w:sz w:val="18"/>
                <w:szCs w:val="18"/>
                <w:rtl w:val="0"/>
              </w:rPr>
              <w:t xml:space="preserve">Milwaukee, WI — </w:t>
            </w:r>
            <w:r w:rsidDel="00000000" w:rsidR="00000000" w:rsidRPr="00000000">
              <w:rPr>
                <w:rFonts w:ascii="Merriweather" w:cs="Merriweather" w:eastAsia="Merriweather" w:hAnsi="Merriweather"/>
                <w:i w:val="1"/>
                <w:sz w:val="18"/>
                <w:szCs w:val="18"/>
                <w:rtl w:val="0"/>
              </w:rPr>
              <w:t xml:space="preserve">Social Work Major</w:t>
            </w:r>
          </w:p>
          <w:p w:rsidR="00000000" w:rsidDel="00000000" w:rsidP="00000000" w:rsidRDefault="00000000" w:rsidRPr="00000000" w14:paraId="00000006">
            <w:pPr>
              <w:pStyle w:val="Heading3"/>
              <w:keepNext w:val="0"/>
              <w:keepLines w:val="0"/>
              <w:widowControl w:val="0"/>
              <w:spacing w:before="280" w:line="240" w:lineRule="auto"/>
              <w:ind w:right="300"/>
              <w:rPr>
                <w:rFonts w:ascii="Open Sans" w:cs="Open Sans" w:eastAsia="Open Sans" w:hAnsi="Open Sans"/>
                <w:color w:val="000000"/>
                <w:sz w:val="16"/>
                <w:szCs w:val="16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16"/>
                <w:szCs w:val="16"/>
                <w:rtl w:val="0"/>
              </w:rPr>
              <w:t xml:space="preserve">August 2017 – December 2021</w:t>
            </w:r>
          </w:p>
          <w:p w:rsidR="00000000" w:rsidDel="00000000" w:rsidP="00000000" w:rsidRDefault="00000000" w:rsidRPr="00000000" w14:paraId="00000007">
            <w:pPr>
              <w:widowControl w:val="0"/>
              <w:spacing w:after="240" w:before="240" w:line="240" w:lineRule="auto"/>
              <w:rPr>
                <w:rFonts w:ascii="Merriweather" w:cs="Merriweather" w:eastAsia="Merriweather" w:hAnsi="Merriweather"/>
                <w:sz w:val="16"/>
                <w:szCs w:val="1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Current full-time undergraduate student, pursuing a degree in social work.</w:t>
            </w:r>
          </w:p>
          <w:p w:rsidR="00000000" w:rsidDel="00000000" w:rsidP="00000000" w:rsidRDefault="00000000" w:rsidRPr="00000000" w14:paraId="00000008">
            <w:pPr>
              <w:pStyle w:val="Heading1"/>
              <w:keepNext w:val="0"/>
              <w:keepLines w:val="0"/>
              <w:widowControl w:val="0"/>
              <w:spacing w:after="0" w:before="600" w:line="240" w:lineRule="auto"/>
              <w:ind w:right="300"/>
              <w:rPr>
                <w:rFonts w:ascii="Open Sans" w:cs="Open Sans" w:eastAsia="Open Sans" w:hAnsi="Open Sans"/>
                <w:b w:val="1"/>
                <w:color w:val="b7b7b7"/>
                <w:sz w:val="18"/>
                <w:szCs w:val="18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rFonts w:ascii="Open Sans" w:cs="Open Sans" w:eastAsia="Open Sans" w:hAnsi="Open Sans"/>
                <w:b w:val="1"/>
                <w:color w:val="2079c7"/>
                <w:sz w:val="18"/>
                <w:szCs w:val="18"/>
                <w:rtl w:val="0"/>
              </w:rPr>
              <w:t xml:space="preserve">WORK 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Style w:val="Heading2"/>
              <w:keepNext w:val="0"/>
              <w:keepLines w:val="0"/>
              <w:widowControl w:val="0"/>
              <w:spacing w:after="80" w:line="240" w:lineRule="auto"/>
              <w:ind w:right="300"/>
              <w:rPr>
                <w:rFonts w:ascii="Merriweather" w:cs="Merriweather" w:eastAsia="Merriweather" w:hAnsi="Merriweather"/>
                <w:sz w:val="18"/>
                <w:szCs w:val="18"/>
              </w:rPr>
            </w:pPr>
            <w:bookmarkStart w:colFirst="0" w:colLast="0" w:name="_heading=h.3dy6vkm" w:id="6"/>
            <w:bookmarkEnd w:id="6"/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18"/>
                <w:szCs w:val="18"/>
                <w:rtl w:val="0"/>
              </w:rPr>
              <w:t xml:space="preserve">Potawatomi Hotel &amp; Casino, </w:t>
            </w:r>
            <w:r w:rsidDel="00000000" w:rsidR="00000000" w:rsidRPr="00000000">
              <w:rPr>
                <w:rFonts w:ascii="Merriweather" w:cs="Merriweather" w:eastAsia="Merriweather" w:hAnsi="Merriweather"/>
                <w:sz w:val="18"/>
                <w:szCs w:val="18"/>
                <w:rtl w:val="0"/>
              </w:rPr>
              <w:t xml:space="preserve">Milwaukee, WI</w:t>
            </w:r>
          </w:p>
          <w:p w:rsidR="00000000" w:rsidDel="00000000" w:rsidP="00000000" w:rsidRDefault="00000000" w:rsidRPr="00000000" w14:paraId="0000000A">
            <w:pPr>
              <w:pStyle w:val="Heading3"/>
              <w:keepNext w:val="0"/>
              <w:keepLines w:val="0"/>
              <w:widowControl w:val="0"/>
              <w:spacing w:before="280" w:line="240" w:lineRule="auto"/>
              <w:ind w:right="300"/>
              <w:rPr>
                <w:rFonts w:ascii="Open Sans" w:cs="Open Sans" w:eastAsia="Open Sans" w:hAnsi="Open Sans"/>
                <w:color w:val="000000"/>
                <w:sz w:val="16"/>
                <w:szCs w:val="16"/>
              </w:rPr>
            </w:pPr>
            <w:bookmarkStart w:colFirst="0" w:colLast="0" w:name="_heading=h.1t3h5sf" w:id="7"/>
            <w:bookmarkEnd w:id="7"/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16"/>
                <w:szCs w:val="16"/>
                <w:rtl w:val="0"/>
              </w:rPr>
              <w:t xml:space="preserve">January 2018 – Present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240" w:before="240" w:line="240" w:lineRule="auto"/>
              <w:rPr>
                <w:rFonts w:ascii="Merriweather" w:cs="Merriweather" w:eastAsia="Merriweather" w:hAnsi="Merriweather"/>
                <w:sz w:val="16"/>
                <w:szCs w:val="1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 </w:t>
            </w: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Take and serve beverage orders accurately.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240" w:before="240" w:line="240" w:lineRule="auto"/>
              <w:rPr>
                <w:rFonts w:ascii="Merriweather" w:cs="Merriweather" w:eastAsia="Merriweather" w:hAnsi="Merriweather"/>
                <w:sz w:val="16"/>
                <w:szCs w:val="1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 </w:t>
            </w: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Greet guests with a friendly expression of acknowledgement. Assess, anticipate, and attend to guest needs or concerns in a prompt and courteous manner.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240" w:before="240" w:line="240" w:lineRule="auto"/>
              <w:rPr>
                <w:rFonts w:ascii="Merriweather" w:cs="Merriweather" w:eastAsia="Merriweather" w:hAnsi="Merriweather"/>
                <w:sz w:val="16"/>
                <w:szCs w:val="1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 </w:t>
            </w: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Use a point-of-sale (POS) system to enter orders.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240" w:before="240" w:line="240" w:lineRule="auto"/>
              <w:rPr>
                <w:rFonts w:ascii="Merriweather" w:cs="Merriweather" w:eastAsia="Merriweather" w:hAnsi="Merriweather"/>
                <w:sz w:val="16"/>
                <w:szCs w:val="1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  </w:t>
            </w: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Monitor responsible alcohol service to guests.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240" w:before="240" w:line="240" w:lineRule="auto"/>
              <w:rPr>
                <w:rFonts w:ascii="Merriweather" w:cs="Merriweather" w:eastAsia="Merriweather" w:hAnsi="Merriweather"/>
                <w:sz w:val="16"/>
                <w:szCs w:val="1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 </w:t>
            </w: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Maintain complete knowledge of beverage selections, specials, promotions, events, and policies.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240" w:before="240" w:line="240" w:lineRule="auto"/>
              <w:rPr>
                <w:rFonts w:ascii="Merriweather" w:cs="Merriweather" w:eastAsia="Merriweather" w:hAnsi="Merriweather"/>
                <w:sz w:val="16"/>
                <w:szCs w:val="1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 </w:t>
            </w: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Maintain thorough knowledge of casino and hotel to answer guest inquiries and provide directions.</w:t>
            </w:r>
          </w:p>
          <w:p w:rsidR="00000000" w:rsidDel="00000000" w:rsidP="00000000" w:rsidRDefault="00000000" w:rsidRPr="00000000" w14:paraId="00000011">
            <w:pPr>
              <w:widowControl w:val="0"/>
              <w:spacing w:before="120" w:line="240" w:lineRule="auto"/>
              <w:ind w:right="300"/>
              <w:rPr>
                <w:rFonts w:ascii="Merriweather" w:cs="Merriweather" w:eastAsia="Merriweather" w:hAnsi="Merriweather"/>
                <w:sz w:val="16"/>
                <w:szCs w:val="1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 </w:t>
            </w: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Perform job duties in full compliance with departmental Internal Controls, policies, procedures, and regulations.</w:t>
            </w:r>
          </w:p>
          <w:p w:rsidR="00000000" w:rsidDel="00000000" w:rsidP="00000000" w:rsidRDefault="00000000" w:rsidRPr="00000000" w14:paraId="00000012">
            <w:pPr>
              <w:pStyle w:val="Heading1"/>
              <w:keepNext w:val="0"/>
              <w:keepLines w:val="0"/>
              <w:widowControl w:val="0"/>
              <w:spacing w:after="0" w:before="600" w:line="240" w:lineRule="auto"/>
              <w:ind w:right="300"/>
              <w:rPr>
                <w:rFonts w:ascii="Open Sans" w:cs="Open Sans" w:eastAsia="Open Sans" w:hAnsi="Open Sans"/>
                <w:b w:val="1"/>
                <w:color w:val="2079c7"/>
                <w:sz w:val="20"/>
                <w:szCs w:val="20"/>
              </w:rPr>
            </w:pPr>
            <w:bookmarkStart w:colFirst="0" w:colLast="0" w:name="_heading=h.4d34og8" w:id="8"/>
            <w:bookmarkEnd w:id="8"/>
            <w:r w:rsidDel="00000000" w:rsidR="00000000" w:rsidRPr="00000000">
              <w:rPr>
                <w:rFonts w:ascii="Open Sans" w:cs="Open Sans" w:eastAsia="Open Sans" w:hAnsi="Open Sans"/>
                <w:b w:val="1"/>
                <w:color w:val="2079c7"/>
                <w:sz w:val="18"/>
                <w:szCs w:val="18"/>
                <w:rtl w:val="0"/>
              </w:rPr>
              <w:t xml:space="preserve">PROFESSIONAL 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2"/>
              <w:keepNext w:val="0"/>
              <w:keepLines w:val="0"/>
              <w:widowControl w:val="0"/>
              <w:spacing w:after="80" w:line="312" w:lineRule="auto"/>
              <w:ind w:right="300"/>
              <w:rPr>
                <w:rFonts w:ascii="Merriweather" w:cs="Merriweather" w:eastAsia="Merriweather" w:hAnsi="Merriweather"/>
                <w:sz w:val="18"/>
                <w:szCs w:val="18"/>
              </w:rPr>
            </w:pPr>
            <w:bookmarkStart w:colFirst="0" w:colLast="0" w:name="_heading=h.2s8eyo1" w:id="9"/>
            <w:bookmarkEnd w:id="9"/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18"/>
                <w:szCs w:val="18"/>
                <w:rtl w:val="0"/>
              </w:rPr>
              <w:t xml:space="preserve">Bread of Healing, </w:t>
            </w:r>
            <w:r w:rsidDel="00000000" w:rsidR="00000000" w:rsidRPr="00000000">
              <w:rPr>
                <w:rFonts w:ascii="Merriweather" w:cs="Merriweather" w:eastAsia="Merriweather" w:hAnsi="Merriweather"/>
                <w:sz w:val="18"/>
                <w:szCs w:val="18"/>
                <w:rtl w:val="0"/>
              </w:rPr>
              <w:t xml:space="preserve">Milwaukee, WI</w:t>
            </w:r>
          </w:p>
          <w:p w:rsidR="00000000" w:rsidDel="00000000" w:rsidP="00000000" w:rsidRDefault="00000000" w:rsidRPr="00000000" w14:paraId="00000014">
            <w:pPr>
              <w:pStyle w:val="Heading3"/>
              <w:keepNext w:val="0"/>
              <w:keepLines w:val="0"/>
              <w:widowControl w:val="0"/>
              <w:spacing w:before="280" w:line="312" w:lineRule="auto"/>
              <w:ind w:right="300"/>
              <w:rPr>
                <w:rFonts w:ascii="Open Sans" w:cs="Open Sans" w:eastAsia="Open Sans" w:hAnsi="Open Sans"/>
                <w:color w:val="0d0d0d"/>
                <w:sz w:val="16"/>
                <w:szCs w:val="16"/>
              </w:rPr>
            </w:pPr>
            <w:bookmarkStart w:colFirst="0" w:colLast="0" w:name="_heading=h.17dp8vu" w:id="10"/>
            <w:bookmarkEnd w:id="10"/>
            <w:r w:rsidDel="00000000" w:rsidR="00000000" w:rsidRPr="00000000">
              <w:rPr>
                <w:rFonts w:ascii="Open Sans" w:cs="Open Sans" w:eastAsia="Open Sans" w:hAnsi="Open Sans"/>
                <w:color w:val="0d0d0d"/>
                <w:sz w:val="16"/>
                <w:szCs w:val="16"/>
                <w:rtl w:val="0"/>
              </w:rPr>
              <w:t xml:space="preserve">August 2020 – May 2021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240" w:before="240" w:line="312" w:lineRule="auto"/>
              <w:rPr>
                <w:rFonts w:ascii="Merriweather" w:cs="Merriweather" w:eastAsia="Merriweather" w:hAnsi="Merriweather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 </w:t>
            </w:r>
            <w:r w:rsidDel="00000000" w:rsidR="00000000" w:rsidRPr="00000000">
              <w:rPr>
                <w:rFonts w:ascii="Merriweather" w:cs="Merriweather" w:eastAsia="Merriweather" w:hAnsi="Merriweather"/>
                <w:color w:val="0d0d0d"/>
                <w:sz w:val="16"/>
                <w:szCs w:val="16"/>
                <w:rtl w:val="0"/>
              </w:rPr>
              <w:t xml:space="preserve">Responsible for completing client intakes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240" w:before="240" w:line="312" w:lineRule="auto"/>
              <w:rPr>
                <w:rFonts w:ascii="Merriweather" w:cs="Merriweather" w:eastAsia="Merriweather" w:hAnsi="Merriweather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Merriweather" w:cs="Merriweather" w:eastAsia="Merriweather" w:hAnsi="Merriweather"/>
                <w:color w:val="0d0d0d"/>
                <w:sz w:val="16"/>
                <w:szCs w:val="16"/>
                <w:rtl w:val="0"/>
              </w:rPr>
              <w:t xml:space="preserve"> Connect patients with programs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240" w:before="240" w:line="312" w:lineRule="auto"/>
              <w:ind w:left="0" w:firstLine="0"/>
              <w:rPr>
                <w:rFonts w:ascii="Merriweather" w:cs="Merriweather" w:eastAsia="Merriweather" w:hAnsi="Merriweather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 </w:t>
            </w:r>
            <w:r w:rsidDel="00000000" w:rsidR="00000000" w:rsidRPr="00000000">
              <w:rPr>
                <w:rFonts w:ascii="Merriweather" w:cs="Merriweather" w:eastAsia="Merriweather" w:hAnsi="Merriweather"/>
                <w:color w:val="0d0d0d"/>
                <w:sz w:val="16"/>
                <w:szCs w:val="16"/>
                <w:rtl w:val="0"/>
              </w:rPr>
              <w:t xml:space="preserve">Use Forward Health, Epic, Health Leads Reach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240" w:before="240" w:line="312" w:lineRule="auto"/>
              <w:ind w:left="0" w:firstLine="0"/>
              <w:rPr>
                <w:rFonts w:ascii="Merriweather" w:cs="Merriweather" w:eastAsia="Merriweather" w:hAnsi="Merriweather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 </w:t>
            </w:r>
            <w:r w:rsidDel="00000000" w:rsidR="00000000" w:rsidRPr="00000000">
              <w:rPr>
                <w:rFonts w:ascii="Merriweather" w:cs="Merriweather" w:eastAsia="Merriweather" w:hAnsi="Merriweather"/>
                <w:color w:val="0d0d0d"/>
                <w:sz w:val="16"/>
                <w:szCs w:val="16"/>
                <w:rtl w:val="0"/>
              </w:rPr>
              <w:t xml:space="preserve">Schedule patient appointments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312" w:lineRule="auto"/>
              <w:ind w:left="0" w:right="300" w:firstLine="0"/>
              <w:rPr>
                <w:rFonts w:ascii="Merriweather" w:cs="Merriweather" w:eastAsia="Merriweather" w:hAnsi="Merriweather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 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 </w:t>
            </w:r>
            <w:r w:rsidDel="00000000" w:rsidR="00000000" w:rsidRPr="00000000">
              <w:rPr>
                <w:rFonts w:ascii="Merriweather" w:cs="Merriweather" w:eastAsia="Merriweather" w:hAnsi="Merriweather"/>
                <w:color w:val="0d0d0d"/>
                <w:sz w:val="16"/>
                <w:szCs w:val="16"/>
                <w:rtl w:val="0"/>
              </w:rPr>
              <w:t xml:space="preserve">Learn medical terms and different health conditions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312" w:lineRule="auto"/>
              <w:ind w:left="0" w:right="300" w:firstLine="0"/>
              <w:rPr>
                <w:rFonts w:ascii="Merriweather" w:cs="Merriweather" w:eastAsia="Merriweather" w:hAnsi="Merriweather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312" w:lineRule="auto"/>
              <w:ind w:right="300"/>
              <w:rPr>
                <w:rFonts w:ascii="Merriweather" w:cs="Merriweather" w:eastAsia="Merriweather" w:hAnsi="Merriweather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 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 </w:t>
            </w:r>
            <w:r w:rsidDel="00000000" w:rsidR="00000000" w:rsidRPr="00000000">
              <w:rPr>
                <w:rFonts w:ascii="Merriweather" w:cs="Merriweather" w:eastAsia="Merriweather" w:hAnsi="Merriweather"/>
                <w:color w:val="0d0d0d"/>
                <w:sz w:val="16"/>
                <w:szCs w:val="16"/>
                <w:rtl w:val="0"/>
              </w:rPr>
              <w:t xml:space="preserve"> Securing primary care services for clients</w:t>
            </w:r>
          </w:p>
          <w:p w:rsidR="00000000" w:rsidDel="00000000" w:rsidP="00000000" w:rsidRDefault="00000000" w:rsidRPr="00000000" w14:paraId="0000001C">
            <w:pPr>
              <w:pStyle w:val="Heading2"/>
              <w:keepNext w:val="0"/>
              <w:keepLines w:val="0"/>
              <w:widowControl w:val="0"/>
              <w:spacing w:after="80" w:line="312" w:lineRule="auto"/>
              <w:ind w:right="300"/>
              <w:rPr>
                <w:rFonts w:ascii="Merriweather" w:cs="Merriweather" w:eastAsia="Merriweather" w:hAnsi="Merriweather"/>
                <w:color w:val="0d0d0d"/>
                <w:sz w:val="18"/>
                <w:szCs w:val="18"/>
              </w:rPr>
            </w:pPr>
            <w:bookmarkStart w:colFirst="0" w:colLast="0" w:name="_heading=h.3rdcrjn" w:id="11"/>
            <w:bookmarkEnd w:id="11"/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0d0d0d"/>
                <w:sz w:val="18"/>
                <w:szCs w:val="18"/>
                <w:rtl w:val="0"/>
              </w:rPr>
              <w:t xml:space="preserve">Justice Point, </w:t>
            </w:r>
            <w:r w:rsidDel="00000000" w:rsidR="00000000" w:rsidRPr="00000000">
              <w:rPr>
                <w:rFonts w:ascii="Merriweather" w:cs="Merriweather" w:eastAsia="Merriweather" w:hAnsi="Merriweather"/>
                <w:color w:val="0d0d0d"/>
                <w:sz w:val="18"/>
                <w:szCs w:val="18"/>
                <w:rtl w:val="0"/>
              </w:rPr>
              <w:t xml:space="preserve">Milwaukee, WI</w:t>
            </w:r>
          </w:p>
          <w:p w:rsidR="00000000" w:rsidDel="00000000" w:rsidP="00000000" w:rsidRDefault="00000000" w:rsidRPr="00000000" w14:paraId="0000001D">
            <w:pPr>
              <w:pStyle w:val="Heading3"/>
              <w:keepNext w:val="0"/>
              <w:keepLines w:val="0"/>
              <w:widowControl w:val="0"/>
              <w:spacing w:before="280" w:line="312" w:lineRule="auto"/>
              <w:ind w:right="300"/>
              <w:rPr>
                <w:rFonts w:ascii="Open Sans" w:cs="Open Sans" w:eastAsia="Open Sans" w:hAnsi="Open Sans"/>
                <w:color w:val="0d0d0d"/>
                <w:sz w:val="16"/>
                <w:szCs w:val="16"/>
              </w:rPr>
            </w:pPr>
            <w:bookmarkStart w:colFirst="0" w:colLast="0" w:name="_heading=h.26in1rg" w:id="12"/>
            <w:bookmarkEnd w:id="12"/>
            <w:r w:rsidDel="00000000" w:rsidR="00000000" w:rsidRPr="00000000">
              <w:rPr>
                <w:rFonts w:ascii="Open Sans" w:cs="Open Sans" w:eastAsia="Open Sans" w:hAnsi="Open Sans"/>
                <w:color w:val="0d0d0d"/>
                <w:sz w:val="16"/>
                <w:szCs w:val="16"/>
                <w:rtl w:val="0"/>
              </w:rPr>
              <w:t xml:space="preserve">January 2020 - March 2020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30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hd w:fill="ffffff" w:val="clear"/>
              <w:spacing w:after="0" w:lineRule="auto"/>
              <w:ind w:left="0" w:hanging="360"/>
              <w:rPr>
                <w:rFonts w:ascii="Merriweather" w:cs="Merriweather" w:eastAsia="Merriweather" w:hAnsi="Merriweather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Merriweather" w:cs="Merriweather" w:eastAsia="Merriweather" w:hAnsi="Merriweather"/>
                <w:color w:val="0d0d0d"/>
                <w:sz w:val="16"/>
                <w:szCs w:val="16"/>
                <w:rtl w:val="0"/>
              </w:rPr>
              <w:t xml:space="preserve">Use CCAP, Wisconsin Inmate Locator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hd w:fill="ffffff" w:val="clear"/>
              <w:spacing w:after="0" w:lineRule="auto"/>
              <w:ind w:left="0" w:hanging="360"/>
              <w:rPr>
                <w:rFonts w:ascii="Merriweather" w:cs="Merriweather" w:eastAsia="Merriweather" w:hAnsi="Merriweather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shd w:fill="ffffff" w:val="clear"/>
              <w:spacing w:after="0" w:lineRule="auto"/>
              <w:ind w:left="0" w:hanging="360"/>
              <w:rPr>
                <w:rFonts w:ascii="Merriweather" w:cs="Merriweather" w:eastAsia="Merriweather" w:hAnsi="Merriweather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·  </w:t>
            </w:r>
            <w:r w:rsidDel="00000000" w:rsidR="00000000" w:rsidRPr="00000000">
              <w:rPr>
                <w:rFonts w:ascii="Merriweather" w:cs="Merriweather" w:eastAsia="Merriweather" w:hAnsi="Merriweather"/>
                <w:color w:val="0d0d0d"/>
                <w:sz w:val="16"/>
                <w:szCs w:val="16"/>
                <w:rtl w:val="0"/>
              </w:rPr>
              <w:t xml:space="preserve">Assess individuals’ social, clinical, and criminal situations to determine needs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hd w:fill="ffffff" w:val="clear"/>
              <w:spacing w:after="0" w:lineRule="auto"/>
              <w:ind w:left="0" w:hanging="360"/>
              <w:rPr>
                <w:rFonts w:ascii="Merriweather" w:cs="Merriweather" w:eastAsia="Merriweather" w:hAnsi="Merriweather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shd w:fill="ffffff" w:val="clear"/>
              <w:spacing w:after="0" w:lineRule="auto"/>
              <w:ind w:left="0" w:hanging="360"/>
              <w:rPr>
                <w:rFonts w:ascii="Merriweather" w:cs="Merriweather" w:eastAsia="Merriweather" w:hAnsi="Merriweather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·  </w:t>
            </w:r>
            <w:r w:rsidDel="00000000" w:rsidR="00000000" w:rsidRPr="00000000">
              <w:rPr>
                <w:rFonts w:ascii="Merriweather" w:cs="Merriweather" w:eastAsia="Merriweather" w:hAnsi="Merriweather"/>
                <w:color w:val="0d0d0d"/>
                <w:sz w:val="16"/>
                <w:szCs w:val="16"/>
                <w:rtl w:val="0"/>
              </w:rPr>
              <w:t xml:space="preserve">Advocate for clients during court appearances to get mental health or community service options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hd w:fill="ffffff" w:val="clear"/>
              <w:spacing w:after="0" w:lineRule="auto"/>
              <w:ind w:left="0" w:hanging="360"/>
              <w:rPr>
                <w:rFonts w:ascii="Merriweather" w:cs="Merriweather" w:eastAsia="Merriweather" w:hAnsi="Merriweather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hd w:fill="ffffff" w:val="clear"/>
              <w:spacing w:after="0" w:lineRule="auto"/>
              <w:ind w:left="0" w:hanging="360"/>
              <w:rPr>
                <w:rFonts w:ascii="Merriweather" w:cs="Merriweather" w:eastAsia="Merriweather" w:hAnsi="Merriweather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·  </w:t>
            </w:r>
            <w:r w:rsidDel="00000000" w:rsidR="00000000" w:rsidRPr="00000000">
              <w:rPr>
                <w:rFonts w:ascii="Merriweather" w:cs="Merriweather" w:eastAsia="Merriweather" w:hAnsi="Merriweather"/>
                <w:color w:val="0d0d0d"/>
                <w:sz w:val="16"/>
                <w:szCs w:val="16"/>
                <w:rtl w:val="0"/>
              </w:rPr>
              <w:t xml:space="preserve">Create plans to meet client needs and monitor participation in mental health and/or AODA treatment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hd w:fill="ffffff" w:val="clear"/>
              <w:spacing w:after="0" w:lineRule="auto"/>
              <w:ind w:left="0" w:hanging="360"/>
              <w:rPr>
                <w:rFonts w:ascii="Merriweather" w:cs="Merriweather" w:eastAsia="Merriweather" w:hAnsi="Merriweather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shd w:fill="ffffff" w:val="clear"/>
              <w:spacing w:after="0" w:lineRule="auto"/>
              <w:ind w:left="0" w:hanging="360"/>
              <w:rPr>
                <w:rFonts w:ascii="Merriweather" w:cs="Merriweather" w:eastAsia="Merriweather" w:hAnsi="Merriweather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·   </w:t>
            </w:r>
            <w:r w:rsidDel="00000000" w:rsidR="00000000" w:rsidRPr="00000000">
              <w:rPr>
                <w:rFonts w:ascii="Merriweather" w:cs="Merriweather" w:eastAsia="Merriweather" w:hAnsi="Merriweather"/>
                <w:color w:val="0d0d0d"/>
                <w:sz w:val="16"/>
                <w:szCs w:val="16"/>
                <w:rtl w:val="0"/>
              </w:rPr>
              <w:t xml:space="preserve">Prepare written reports notifying the court of the client’s status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hd w:fill="ffffff" w:val="clear"/>
              <w:spacing w:after="0" w:lineRule="auto"/>
              <w:ind w:left="0" w:hanging="360"/>
              <w:rPr>
                <w:rFonts w:ascii="Merriweather" w:cs="Merriweather" w:eastAsia="Merriweather" w:hAnsi="Merriweather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"/>
              </w:numPr>
              <w:shd w:fill="ffffff" w:val="clear"/>
              <w:spacing w:after="0" w:lineRule="auto"/>
              <w:ind w:left="0" w:hanging="360"/>
              <w:rPr>
                <w:rFonts w:ascii="Merriweather" w:cs="Merriweather" w:eastAsia="Merriweather" w:hAnsi="Merriweather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·  </w:t>
            </w:r>
            <w:r w:rsidDel="00000000" w:rsidR="00000000" w:rsidRPr="00000000">
              <w:rPr>
                <w:rFonts w:ascii="Merriweather" w:cs="Merriweather" w:eastAsia="Merriweather" w:hAnsi="Merriweather"/>
                <w:color w:val="0d0d0d"/>
                <w:sz w:val="16"/>
                <w:szCs w:val="16"/>
                <w:rtl w:val="0"/>
              </w:rPr>
              <w:t xml:space="preserve">Maintain accurate case notes in the client database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"/>
              </w:numPr>
              <w:shd w:fill="ffffff" w:val="clear"/>
              <w:spacing w:after="0" w:lineRule="auto"/>
              <w:ind w:left="0" w:hanging="360"/>
              <w:rPr>
                <w:rFonts w:ascii="Merriweather" w:cs="Merriweather" w:eastAsia="Merriweather" w:hAnsi="Merriweather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shd w:fill="ffffff" w:val="clear"/>
              <w:spacing w:after="0" w:lineRule="auto"/>
              <w:ind w:left="0" w:hanging="360"/>
              <w:rPr>
                <w:rFonts w:ascii="Merriweather" w:cs="Merriweather" w:eastAsia="Merriweather" w:hAnsi="Merriweather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·  </w:t>
            </w:r>
            <w:r w:rsidDel="00000000" w:rsidR="00000000" w:rsidRPr="00000000">
              <w:rPr>
                <w:rFonts w:ascii="Merriweather" w:cs="Merriweather" w:eastAsia="Merriweather" w:hAnsi="Merriweather"/>
                <w:color w:val="0d0d0d"/>
                <w:sz w:val="16"/>
                <w:szCs w:val="16"/>
                <w:rtl w:val="0"/>
              </w:rPr>
              <w:t xml:space="preserve">Accept referral clients from the judge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shd w:fill="ffffff" w:val="clear"/>
              <w:spacing w:after="0" w:lineRule="auto"/>
              <w:ind w:left="0" w:hanging="360"/>
              <w:rPr>
                <w:rFonts w:ascii="Merriweather" w:cs="Merriweather" w:eastAsia="Merriweather" w:hAnsi="Merriweather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shd w:fill="ffffff" w:val="clear"/>
              <w:spacing w:after="360" w:lineRule="auto"/>
              <w:ind w:left="0" w:hanging="360"/>
              <w:rPr>
                <w:rFonts w:ascii="Merriweather" w:cs="Merriweather" w:eastAsia="Merriweather" w:hAnsi="Merriweather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·  </w:t>
            </w:r>
            <w:r w:rsidDel="00000000" w:rsidR="00000000" w:rsidRPr="00000000">
              <w:rPr>
                <w:rFonts w:ascii="Merriweather" w:cs="Merriweather" w:eastAsia="Merriweather" w:hAnsi="Merriweather"/>
                <w:color w:val="0d0d0d"/>
                <w:sz w:val="16"/>
                <w:szCs w:val="16"/>
                <w:rtl w:val="0"/>
              </w:rPr>
              <w:t xml:space="preserve">Develope knowledge and collaborative relationships with various community service providers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ind w:right="30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ind w:right="30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ind w:right="30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3436 N 44th St</w:t>
            </w:r>
          </w:p>
          <w:p w:rsidR="00000000" w:rsidDel="00000000" w:rsidP="00000000" w:rsidRDefault="00000000" w:rsidRPr="00000000" w14:paraId="00000031">
            <w:pPr>
              <w:widowControl w:val="0"/>
              <w:ind w:right="30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Milwaukee, WI 53216</w:t>
            </w:r>
          </w:p>
          <w:p w:rsidR="00000000" w:rsidDel="00000000" w:rsidP="00000000" w:rsidRDefault="00000000" w:rsidRPr="00000000" w14:paraId="00000032">
            <w:pPr>
              <w:widowControl w:val="0"/>
              <w:ind w:right="300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(414) 394-5224</w:t>
            </w:r>
          </w:p>
          <w:p w:rsidR="00000000" w:rsidDel="00000000" w:rsidP="00000000" w:rsidRDefault="00000000" w:rsidRPr="00000000" w14:paraId="00000033">
            <w:pPr>
              <w:widowControl w:val="0"/>
              <w:ind w:right="300"/>
              <w:rPr>
                <w:rFonts w:ascii="Open Sans" w:cs="Open Sans" w:eastAsia="Open Sans" w:hAnsi="Open Sans"/>
                <w:b w:val="1"/>
                <w:color w:val="2079c7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Briyarijohnson@outlook.com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Style w:val="Heading1"/>
              <w:keepNext w:val="0"/>
              <w:keepLines w:val="0"/>
              <w:widowControl w:val="0"/>
              <w:spacing w:after="0" w:before="600" w:line="240" w:lineRule="auto"/>
              <w:ind w:right="300"/>
              <w:rPr>
                <w:rFonts w:ascii="Open Sans" w:cs="Open Sans" w:eastAsia="Open Sans" w:hAnsi="Open Sans"/>
                <w:b w:val="1"/>
                <w:color w:val="2079c7"/>
                <w:sz w:val="18"/>
                <w:szCs w:val="18"/>
              </w:rPr>
            </w:pPr>
            <w:bookmarkStart w:colFirst="0" w:colLast="0" w:name="_heading=h.lnxbz9" w:id="13"/>
            <w:bookmarkEnd w:id="13"/>
            <w:r w:rsidDel="00000000" w:rsidR="00000000" w:rsidRPr="00000000">
              <w:rPr>
                <w:rFonts w:ascii="Open Sans" w:cs="Open Sans" w:eastAsia="Open Sans" w:hAnsi="Open Sans"/>
                <w:b w:val="1"/>
                <w:color w:val="2079c7"/>
                <w:sz w:val="18"/>
                <w:szCs w:val="18"/>
                <w:rtl w:val="0"/>
              </w:rPr>
              <w:t xml:space="preserve">AWARDS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right="30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Style w:val="Heading1"/>
              <w:keepNext w:val="0"/>
              <w:keepLines w:val="0"/>
              <w:widowControl w:val="0"/>
              <w:spacing w:after="0" w:before="0" w:line="240" w:lineRule="auto"/>
              <w:ind w:right="300"/>
              <w:rPr>
                <w:rFonts w:ascii="Merriweather" w:cs="Merriweather" w:eastAsia="Merriweather" w:hAnsi="Merriweather"/>
                <w:b w:val="1"/>
                <w:sz w:val="16"/>
                <w:szCs w:val="16"/>
              </w:rPr>
            </w:pPr>
            <w:bookmarkStart w:colFirst="0" w:colLast="0" w:name="_heading=h.35nkun2" w:id="14"/>
            <w:bookmarkEnd w:id="14"/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16"/>
                <w:szCs w:val="16"/>
                <w:rtl w:val="0"/>
              </w:rPr>
              <w:t xml:space="preserve">Mount Mary Achievement Award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sz w:val="16"/>
                <w:szCs w:val="1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16"/>
                <w:szCs w:val="16"/>
                <w:rtl w:val="0"/>
              </w:rPr>
              <w:t xml:space="preserve">Four year academic scholarship</w:t>
            </w:r>
          </w:p>
          <w:p w:rsidR="00000000" w:rsidDel="00000000" w:rsidP="00000000" w:rsidRDefault="00000000" w:rsidRPr="00000000" w14:paraId="00000039">
            <w:pPr>
              <w:widowControl w:val="0"/>
              <w:spacing w:before="120" w:line="312" w:lineRule="auto"/>
              <w:ind w:right="300"/>
              <w:rPr>
                <w:rFonts w:ascii="Merriweather" w:cs="Merriweather" w:eastAsia="Merriweather" w:hAnsi="Merriweather"/>
                <w:b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widowControl w:val="0"/>
        <w:spacing w:before="120" w:line="312" w:lineRule="auto"/>
        <w:ind w:right="3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20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25RXW69ny+eM2wfwXGZ4DVuxGA==">AMUW2mV3ov0fOgAtGwc6ZWVWe/Roklkuv4p6CVHnWN77wZhXBeuJMn4TeqX4WmXM5d1oTIRx3wk4wkuFp5CjYzJJOCfVdhEGJHRXTobYc+T9VUHlidSOSX0XXw7wl2Kztotn1chTxg9Z9x1KTt7mP46TADBLVVWdUoLSKsscB04pT9XoLa8u7R2H0TPnhq2S0oopcJi+ClWU+pakTRlgLLV8jvgb98yct3nZ9Q/fTlyO9ot/dJBVqxpNyx9YAdhlLDsqgm0Otvim7ywUxhrEzGCTBwRNzK6PUuB8iJCX5rdCtzGJjKO3lRaLFf8ABXrMV3iQh+JtPD2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